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B4" w:rsidRDefault="00176DB4">
      <w:pPr>
        <w:pStyle w:val="InsideAddress"/>
        <w:jc w:val="center"/>
      </w:pPr>
      <w:bookmarkStart w:id="0" w:name="_GoBack"/>
      <w:bookmarkEnd w:id="0"/>
    </w:p>
    <w:p w:rsidR="00A36C4F" w:rsidRDefault="00A36C4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2F078F" w:rsidRDefault="002F078F">
      <w:pPr>
        <w:pStyle w:val="InsideAddress"/>
        <w:jc w:val="center"/>
      </w:pPr>
    </w:p>
    <w:p w:rsidR="00F07451" w:rsidRDefault="00F07451" w:rsidP="00F07451">
      <w:pPr>
        <w:pStyle w:val="Standard"/>
        <w:jc w:val="center"/>
        <w:rPr>
          <w:i/>
          <w:iCs/>
          <w:sz w:val="56"/>
          <w:szCs w:val="56"/>
        </w:rPr>
      </w:pPr>
      <w:r>
        <w:rPr>
          <w:i/>
          <w:iCs/>
          <w:sz w:val="56"/>
          <w:szCs w:val="56"/>
        </w:rPr>
        <w:t>Athens Area Schools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4320 K Drive S – East Leroy, MI  49051</w:t>
      </w:r>
    </w:p>
    <w:p w:rsidR="00F07451" w:rsidRDefault="00F07451" w:rsidP="00F07451">
      <w:pPr>
        <w:pStyle w:val="Standard"/>
        <w:jc w:val="center"/>
        <w:rPr>
          <w:i/>
          <w:iCs/>
        </w:rPr>
      </w:pPr>
      <w:r>
        <w:rPr>
          <w:i/>
          <w:iCs/>
        </w:rPr>
        <w:t>(269) 729-5427</w:t>
      </w:r>
    </w:p>
    <w:p w:rsidR="00F07451" w:rsidRPr="00043FBD" w:rsidRDefault="00F07451" w:rsidP="00F07451">
      <w:pPr>
        <w:pStyle w:val="Standard"/>
        <w:jc w:val="center"/>
        <w:rPr>
          <w:rStyle w:val="Hyperlink"/>
        </w:rPr>
      </w:pPr>
      <w:r>
        <w:rPr>
          <w:i/>
          <w:iCs/>
        </w:rPr>
        <w:fldChar w:fldCharType="begin"/>
      </w:r>
      <w:r>
        <w:rPr>
          <w:i/>
          <w:iCs/>
        </w:rPr>
        <w:instrText xml:space="preserve"> HYPERLINK "http://www.athensk12.org/" </w:instrText>
      </w:r>
      <w:r>
        <w:rPr>
          <w:i/>
          <w:iCs/>
        </w:rPr>
        <w:fldChar w:fldCharType="separate"/>
      </w:r>
      <w:r w:rsidRPr="00043FBD">
        <w:rPr>
          <w:rStyle w:val="Hyperlink"/>
          <w:i/>
          <w:iCs/>
        </w:rPr>
        <w:t>www.athensk12.org</w:t>
      </w:r>
    </w:p>
    <w:p w:rsidR="00F07451" w:rsidRDefault="00F07451" w:rsidP="00F07451">
      <w:pPr>
        <w:jc w:val="center"/>
        <w:rPr>
          <w:iCs/>
        </w:rPr>
      </w:pPr>
      <w:r>
        <w:rPr>
          <w:i/>
          <w:iCs/>
        </w:rPr>
        <w:fldChar w:fldCharType="end"/>
      </w:r>
    </w:p>
    <w:p w:rsidR="00F07451" w:rsidRDefault="00F07451" w:rsidP="00F07451">
      <w:pPr>
        <w:jc w:val="center"/>
        <w:rPr>
          <w:b/>
          <w:iCs/>
        </w:rPr>
      </w:pPr>
      <w:r>
        <w:rPr>
          <w:b/>
          <w:iCs/>
        </w:rPr>
        <w:t>BOARD OF EDUCATION</w:t>
      </w:r>
    </w:p>
    <w:p w:rsidR="00F07451" w:rsidRDefault="00F07451" w:rsidP="00F07451">
      <w:pPr>
        <w:jc w:val="center"/>
        <w:rPr>
          <w:i/>
          <w:iCs/>
        </w:rPr>
      </w:pPr>
      <w:r>
        <w:rPr>
          <w:i/>
          <w:iCs/>
        </w:rPr>
        <w:t xml:space="preserve">SPECIAL </w:t>
      </w:r>
      <w:r w:rsidRPr="007A6627">
        <w:rPr>
          <w:i/>
          <w:iCs/>
        </w:rPr>
        <w:t>MEETING</w:t>
      </w:r>
    </w:p>
    <w:p w:rsidR="00176DB4" w:rsidRDefault="00176DB4">
      <w:pPr>
        <w:jc w:val="center"/>
      </w:pPr>
    </w:p>
    <w:p w:rsidR="001242F2" w:rsidRDefault="001242F2">
      <w:pPr>
        <w:jc w:val="center"/>
      </w:pPr>
    </w:p>
    <w:p w:rsidR="00F07451" w:rsidRDefault="00F07451" w:rsidP="00F07451">
      <w:pPr>
        <w:rPr>
          <w:b/>
          <w:iCs/>
        </w:rPr>
      </w:pPr>
      <w:r>
        <w:rPr>
          <w:b/>
          <w:iCs/>
        </w:rPr>
        <w:t>Date:  July 1</w:t>
      </w:r>
      <w:r w:rsidR="0084501D">
        <w:rPr>
          <w:b/>
          <w:iCs/>
        </w:rPr>
        <w:t>5</w:t>
      </w:r>
      <w:r>
        <w:rPr>
          <w:b/>
          <w:iCs/>
        </w:rPr>
        <w:t>, 201</w:t>
      </w:r>
      <w:r w:rsidR="0084501D">
        <w:rPr>
          <w:b/>
          <w:iCs/>
        </w:rPr>
        <w:t>9</w:t>
      </w:r>
    </w:p>
    <w:p w:rsidR="00F07451" w:rsidRDefault="00F07451" w:rsidP="00F07451">
      <w:pPr>
        <w:rPr>
          <w:iCs/>
        </w:rPr>
      </w:pPr>
      <w:r w:rsidRPr="007A6627">
        <w:rPr>
          <w:b/>
          <w:iCs/>
        </w:rPr>
        <w:t>Location:</w:t>
      </w:r>
      <w:r>
        <w:rPr>
          <w:iCs/>
        </w:rPr>
        <w:t xml:space="preserve">  </w:t>
      </w:r>
      <w:r w:rsidR="0084501D">
        <w:rPr>
          <w:iCs/>
        </w:rPr>
        <w:t>Athens High School</w:t>
      </w:r>
      <w:r>
        <w:rPr>
          <w:iCs/>
        </w:rPr>
        <w:t xml:space="preserve"> Media Center, </w:t>
      </w:r>
      <w:r w:rsidR="0084501D">
        <w:rPr>
          <w:iCs/>
        </w:rPr>
        <w:t xml:space="preserve">300 East </w:t>
      </w:r>
      <w:proofErr w:type="gramStart"/>
      <w:r w:rsidR="0084501D">
        <w:rPr>
          <w:iCs/>
        </w:rPr>
        <w:t>Holcomb</w:t>
      </w:r>
      <w:r>
        <w:rPr>
          <w:iCs/>
        </w:rPr>
        <w:t>.,</w:t>
      </w:r>
      <w:proofErr w:type="gramEnd"/>
      <w:r>
        <w:rPr>
          <w:iCs/>
        </w:rPr>
        <w:t xml:space="preserve"> </w:t>
      </w:r>
      <w:r w:rsidR="0084501D">
        <w:rPr>
          <w:iCs/>
        </w:rPr>
        <w:t>Athens</w:t>
      </w:r>
      <w:r w:rsidR="0046152B">
        <w:rPr>
          <w:iCs/>
        </w:rPr>
        <w:t>, MI  490</w:t>
      </w:r>
      <w:r w:rsidR="0084501D">
        <w:rPr>
          <w:iCs/>
        </w:rPr>
        <w:t>1</w:t>
      </w:r>
      <w:r>
        <w:rPr>
          <w:iCs/>
        </w:rPr>
        <w:t>1</w:t>
      </w:r>
    </w:p>
    <w:p w:rsidR="00F07451" w:rsidRDefault="00F07451" w:rsidP="00F07451">
      <w:r w:rsidRPr="007A6627">
        <w:rPr>
          <w:b/>
          <w:iCs/>
        </w:rPr>
        <w:t>Time:</w:t>
      </w:r>
      <w:r>
        <w:rPr>
          <w:iCs/>
        </w:rPr>
        <w:t xml:space="preserve">  6:30 pm</w:t>
      </w:r>
    </w:p>
    <w:p w:rsidR="00176DB4" w:rsidRDefault="00176DB4"/>
    <w:p w:rsidR="00176DB4" w:rsidRDefault="00176DB4"/>
    <w:p w:rsidR="00176DB4" w:rsidRDefault="00176DB4">
      <w:r>
        <w:t xml:space="preserve">   1.</w:t>
      </w:r>
      <w:r>
        <w:tab/>
        <w:t>Call to order.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2.</w:t>
      </w:r>
      <w:r>
        <w:tab/>
        <w:t>Approval of Agenda.</w:t>
      </w:r>
    </w:p>
    <w:p w:rsidR="00176DB4" w:rsidRDefault="00176DB4">
      <w:pPr>
        <w:pStyle w:val="List"/>
      </w:pPr>
    </w:p>
    <w:p w:rsidR="00176DB4" w:rsidRDefault="00176DB4">
      <w:pPr>
        <w:pStyle w:val="List"/>
      </w:pPr>
      <w:r>
        <w:t xml:space="preserve">   3.</w:t>
      </w:r>
      <w:r>
        <w:tab/>
        <w:t>Public Comments.</w:t>
      </w:r>
    </w:p>
    <w:p w:rsidR="00176DB4" w:rsidRDefault="00176DB4">
      <w:pPr>
        <w:pStyle w:val="List"/>
      </w:pPr>
    </w:p>
    <w:p w:rsidR="00176DB4" w:rsidRDefault="00176DB4" w:rsidP="002F078F">
      <w:pPr>
        <w:pStyle w:val="List"/>
        <w:numPr>
          <w:ilvl w:val="0"/>
          <w:numId w:val="10"/>
        </w:numPr>
      </w:pPr>
      <w:r>
        <w:t xml:space="preserve">   </w:t>
      </w:r>
      <w:r w:rsidR="002F078F">
        <w:t>O</w:t>
      </w:r>
      <w:r>
        <w:t xml:space="preserve">ld and New Business.  </w:t>
      </w:r>
    </w:p>
    <w:p w:rsidR="00176DB4" w:rsidRDefault="00176DB4">
      <w:pPr>
        <w:pStyle w:val="List"/>
      </w:pPr>
    </w:p>
    <w:p w:rsidR="00086AFA" w:rsidRDefault="00871CDA" w:rsidP="00086AFA">
      <w:pPr>
        <w:pStyle w:val="List"/>
      </w:pPr>
      <w:r>
        <w:tab/>
      </w:r>
      <w:r>
        <w:tab/>
      </w:r>
      <w:r w:rsidR="00104355">
        <w:t>A</w:t>
      </w:r>
      <w:r w:rsidR="00580503">
        <w:t>.</w:t>
      </w:r>
      <w:r w:rsidR="00580503">
        <w:tab/>
      </w:r>
      <w:r w:rsidR="00DD1B61">
        <w:t>Designation of Paying Agents, Etc.</w:t>
      </w:r>
    </w:p>
    <w:p w:rsidR="00086AFA" w:rsidRDefault="00086AFA" w:rsidP="00086AFA">
      <w:pPr>
        <w:pStyle w:val="List"/>
        <w:ind w:firstLine="360"/>
      </w:pPr>
      <w:r>
        <w:t>B.</w:t>
      </w:r>
      <w:r w:rsidR="00DD1B61">
        <w:tab/>
        <w:t>Bond Authority.</w:t>
      </w:r>
    </w:p>
    <w:p w:rsidR="00580503" w:rsidRDefault="00086AFA" w:rsidP="00174D60">
      <w:pPr>
        <w:pStyle w:val="List"/>
        <w:ind w:firstLine="360"/>
      </w:pPr>
      <w:r>
        <w:t>C</w:t>
      </w:r>
      <w:r w:rsidR="00174D60">
        <w:t>.</w:t>
      </w:r>
      <w:r w:rsidR="00174D60">
        <w:tab/>
      </w:r>
      <w:r w:rsidR="00DD1B61">
        <w:t>Purchase Orders.</w:t>
      </w:r>
      <w:r w:rsidR="00563F7B">
        <w:t xml:space="preserve"> </w:t>
      </w:r>
    </w:p>
    <w:p w:rsidR="00CA15A5" w:rsidRDefault="007831CC" w:rsidP="00174D60">
      <w:pPr>
        <w:pStyle w:val="List"/>
        <w:ind w:firstLine="360"/>
      </w:pPr>
      <w:r>
        <w:t>D.</w:t>
      </w:r>
      <w:r>
        <w:tab/>
      </w:r>
      <w:r w:rsidR="00DD1B61">
        <w:t>Determination of Regular Board of Education Meetings.</w:t>
      </w:r>
    </w:p>
    <w:p w:rsidR="00172FDF" w:rsidRDefault="00CA15A5" w:rsidP="00174D60">
      <w:pPr>
        <w:pStyle w:val="List"/>
        <w:ind w:firstLine="360"/>
      </w:pPr>
      <w:r>
        <w:t>E.</w:t>
      </w:r>
      <w:r>
        <w:tab/>
      </w:r>
      <w:r w:rsidR="00DD1B61">
        <w:t>Determination of Board of Education Compensation.</w:t>
      </w:r>
    </w:p>
    <w:p w:rsidR="00DD1B61" w:rsidRDefault="00DD1B61" w:rsidP="00174D60">
      <w:pPr>
        <w:pStyle w:val="List"/>
        <w:ind w:firstLine="360"/>
      </w:pPr>
      <w:r>
        <w:t>F.</w:t>
      </w:r>
      <w:r>
        <w:tab/>
        <w:t>Designation of Legal Counsel.</w:t>
      </w:r>
    </w:p>
    <w:p w:rsidR="00DD1B61" w:rsidRDefault="00DD1B61" w:rsidP="00174D60">
      <w:pPr>
        <w:pStyle w:val="List"/>
        <w:ind w:firstLine="360"/>
      </w:pPr>
      <w:r>
        <w:t>G.</w:t>
      </w:r>
      <w:r>
        <w:tab/>
        <w:t>Delegation of Duties by Officers.</w:t>
      </w:r>
    </w:p>
    <w:p w:rsidR="003757B5" w:rsidRDefault="003757B5">
      <w:pPr>
        <w:pStyle w:val="List"/>
        <w:ind w:left="0" w:firstLine="0"/>
      </w:pPr>
    </w:p>
    <w:p w:rsidR="00176DB4" w:rsidRDefault="006C6D02" w:rsidP="002F078F">
      <w:pPr>
        <w:pStyle w:val="List"/>
        <w:ind w:left="0" w:firstLine="0"/>
      </w:pPr>
      <w:r>
        <w:t xml:space="preserve">   </w:t>
      </w:r>
      <w:r w:rsidR="00DB0C8F">
        <w:t xml:space="preserve"> </w:t>
      </w:r>
      <w:r w:rsidR="002F078F">
        <w:t>5</w:t>
      </w:r>
      <w:r w:rsidR="00500C11">
        <w:t>.</w:t>
      </w:r>
      <w:r w:rsidR="00500C11">
        <w:tab/>
      </w:r>
      <w:r w:rsidR="00176DB4">
        <w:t>Adjournment.</w:t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  <w:r w:rsidR="00176DB4">
        <w:tab/>
      </w:r>
    </w:p>
    <w:p w:rsidR="00176DB4" w:rsidRDefault="00176DB4">
      <w:pPr>
        <w:pStyle w:val="List2"/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2604" w:rsidRDefault="00C32604" w:rsidP="00C32604">
      <w:pPr>
        <w:pStyle w:val="List"/>
        <w:rPr>
          <w:b/>
          <w:sz w:val="20"/>
        </w:rPr>
      </w:pPr>
    </w:p>
    <w:p w:rsidR="002F078F" w:rsidRDefault="002F078F" w:rsidP="00DE4791">
      <w:pPr>
        <w:pStyle w:val="List"/>
        <w:ind w:left="0" w:firstLine="0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tbl>
      <w:tblPr>
        <w:tblW w:w="10116" w:type="dxa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7"/>
        <w:gridCol w:w="6619"/>
      </w:tblGrid>
      <w:tr w:rsidR="00461C31" w:rsidRPr="00DC30EA" w:rsidTr="00972259">
        <w:trPr>
          <w:trHeight w:val="1815"/>
          <w:tblCellSpacing w:w="37" w:type="dxa"/>
        </w:trPr>
        <w:tc>
          <w:tcPr>
            <w:tcW w:w="1674" w:type="pct"/>
            <w:hideMark/>
          </w:tcPr>
          <w:p w:rsidR="00461C31" w:rsidRPr="00DC30EA" w:rsidRDefault="00461C31" w:rsidP="009722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DC30EA">
              <w:rPr>
                <w:sz w:val="22"/>
                <w:szCs w:val="22"/>
              </w:rPr>
              <w:t xml:space="preserve">oard Bylaw 0166:  </w:t>
            </w:r>
          </w:p>
        </w:tc>
        <w:tc>
          <w:tcPr>
            <w:tcW w:w="3217" w:type="pct"/>
            <w:hideMark/>
          </w:tcPr>
          <w:p w:rsidR="00461C31" w:rsidRPr="00DC30EA" w:rsidRDefault="00461C31" w:rsidP="00972259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DC30EA">
              <w:rPr>
                <w:sz w:val="22"/>
                <w:szCs w:val="22"/>
              </w:rPr>
              <w:t>"This meeting is a meeting of the Board of Education in public for the purpose of conducting the School District's business and is not to be considered a public community meeting. There is a time for public participation during the meeting as indicated on the agenda."</w:t>
            </w:r>
          </w:p>
        </w:tc>
      </w:tr>
    </w:tbl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2F078F" w:rsidRDefault="002F078F" w:rsidP="00C32604">
      <w:pPr>
        <w:pStyle w:val="List"/>
        <w:rPr>
          <w:b/>
          <w:sz w:val="20"/>
        </w:rPr>
      </w:pPr>
    </w:p>
    <w:p w:rsidR="00176DB4" w:rsidRDefault="00176DB4" w:rsidP="00C32604">
      <w:pPr>
        <w:pStyle w:val="List"/>
      </w:pPr>
    </w:p>
    <w:sectPr w:rsidR="00176DB4">
      <w:pgSz w:w="12240" w:h="15840" w:code="1"/>
      <w:pgMar w:top="720" w:right="1440" w:bottom="288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charset w:val="00"/>
    <w:family w:val="roman"/>
    <w:pitch w:val="variable"/>
  </w:font>
  <w:font w:name="Albany AMT">
    <w:altName w:val="Times New Roman"/>
    <w:charset w:val="00"/>
    <w:family w:val="auto"/>
    <w:pitch w:val="variable"/>
  </w:font>
  <w:font w:name="Lucida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E5DFC"/>
    <w:multiLevelType w:val="hybridMultilevel"/>
    <w:tmpl w:val="108882AA"/>
    <w:lvl w:ilvl="0" w:tplc="2DAEB786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904C51"/>
    <w:multiLevelType w:val="hybridMultilevel"/>
    <w:tmpl w:val="DD9AE744"/>
    <w:lvl w:ilvl="0" w:tplc="9C1082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C237AA"/>
    <w:multiLevelType w:val="hybridMultilevel"/>
    <w:tmpl w:val="12E8AABC"/>
    <w:lvl w:ilvl="0" w:tplc="B6F41DFE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7071053"/>
    <w:multiLevelType w:val="singleLevel"/>
    <w:tmpl w:val="D240931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1A1B4154"/>
    <w:multiLevelType w:val="hybridMultilevel"/>
    <w:tmpl w:val="D1343FD0"/>
    <w:lvl w:ilvl="0" w:tplc="AA7C0158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D11F34"/>
    <w:multiLevelType w:val="singleLevel"/>
    <w:tmpl w:val="7478AA54"/>
    <w:lvl w:ilvl="0">
      <w:start w:val="4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339F1F56"/>
    <w:multiLevelType w:val="hybridMultilevel"/>
    <w:tmpl w:val="25C8B278"/>
    <w:lvl w:ilvl="0" w:tplc="88605AC8">
      <w:start w:val="9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657744D"/>
    <w:multiLevelType w:val="hybridMultilevel"/>
    <w:tmpl w:val="510830B8"/>
    <w:lvl w:ilvl="0" w:tplc="433A686E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A877AF6"/>
    <w:multiLevelType w:val="singleLevel"/>
    <w:tmpl w:val="F096363E"/>
    <w:lvl w:ilvl="0">
      <w:start w:val="3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F432BDC"/>
    <w:multiLevelType w:val="hybridMultilevel"/>
    <w:tmpl w:val="55E6AA6E"/>
    <w:lvl w:ilvl="0" w:tplc="C02A807C">
      <w:start w:val="4"/>
      <w:numFmt w:val="decimal"/>
      <w:lvlText w:val="%1.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AFCCC336">
      <w:start w:val="1"/>
      <w:numFmt w:val="upperLetter"/>
      <w:lvlText w:val="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460C08A5"/>
    <w:multiLevelType w:val="hybridMultilevel"/>
    <w:tmpl w:val="8BBAD998"/>
    <w:lvl w:ilvl="0" w:tplc="D95417C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6CF24AF"/>
    <w:multiLevelType w:val="hybridMultilevel"/>
    <w:tmpl w:val="508801EA"/>
    <w:lvl w:ilvl="0" w:tplc="BF66470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C3001AD"/>
    <w:multiLevelType w:val="hybridMultilevel"/>
    <w:tmpl w:val="F4B2F5C4"/>
    <w:lvl w:ilvl="0" w:tplc="8C9CE7D2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338274B"/>
    <w:multiLevelType w:val="singleLevel"/>
    <w:tmpl w:val="4DA87946"/>
    <w:lvl w:ilvl="0">
      <w:start w:val="2"/>
      <w:numFmt w:val="upperLetter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4543D91"/>
    <w:multiLevelType w:val="hybridMultilevel"/>
    <w:tmpl w:val="0A104844"/>
    <w:lvl w:ilvl="0" w:tplc="F5124E08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BA"/>
    <w:rsid w:val="000064F7"/>
    <w:rsid w:val="00007673"/>
    <w:rsid w:val="00030BF5"/>
    <w:rsid w:val="0007052D"/>
    <w:rsid w:val="00075823"/>
    <w:rsid w:val="00085DF2"/>
    <w:rsid w:val="00086AFA"/>
    <w:rsid w:val="0009177A"/>
    <w:rsid w:val="000A404E"/>
    <w:rsid w:val="000C7B5A"/>
    <w:rsid w:val="00104355"/>
    <w:rsid w:val="001165EB"/>
    <w:rsid w:val="001242F2"/>
    <w:rsid w:val="00144A21"/>
    <w:rsid w:val="00147434"/>
    <w:rsid w:val="001623B3"/>
    <w:rsid w:val="00172FDF"/>
    <w:rsid w:val="00174D60"/>
    <w:rsid w:val="00176DB4"/>
    <w:rsid w:val="00187BD5"/>
    <w:rsid w:val="001C0CA7"/>
    <w:rsid w:val="001C50BA"/>
    <w:rsid w:val="001E4227"/>
    <w:rsid w:val="00243C37"/>
    <w:rsid w:val="002C5F31"/>
    <w:rsid w:val="002E4919"/>
    <w:rsid w:val="002F078F"/>
    <w:rsid w:val="003757B5"/>
    <w:rsid w:val="00390762"/>
    <w:rsid w:val="00402AFD"/>
    <w:rsid w:val="00441557"/>
    <w:rsid w:val="00445C96"/>
    <w:rsid w:val="00460473"/>
    <w:rsid w:val="0046152B"/>
    <w:rsid w:val="00461C31"/>
    <w:rsid w:val="00495D4C"/>
    <w:rsid w:val="004A2341"/>
    <w:rsid w:val="004B387C"/>
    <w:rsid w:val="00500C11"/>
    <w:rsid w:val="005206C1"/>
    <w:rsid w:val="00523EF1"/>
    <w:rsid w:val="00563F7B"/>
    <w:rsid w:val="00580503"/>
    <w:rsid w:val="005E1C20"/>
    <w:rsid w:val="00637098"/>
    <w:rsid w:val="006374CC"/>
    <w:rsid w:val="00693826"/>
    <w:rsid w:val="006A6825"/>
    <w:rsid w:val="006B4A38"/>
    <w:rsid w:val="006C6D02"/>
    <w:rsid w:val="006E19A9"/>
    <w:rsid w:val="006E6004"/>
    <w:rsid w:val="00703CC1"/>
    <w:rsid w:val="00707752"/>
    <w:rsid w:val="007831CC"/>
    <w:rsid w:val="0084501D"/>
    <w:rsid w:val="00871CDA"/>
    <w:rsid w:val="008F33A1"/>
    <w:rsid w:val="00922864"/>
    <w:rsid w:val="00931A07"/>
    <w:rsid w:val="00936658"/>
    <w:rsid w:val="009602E6"/>
    <w:rsid w:val="00974D69"/>
    <w:rsid w:val="00997DB3"/>
    <w:rsid w:val="009C60B3"/>
    <w:rsid w:val="009E4DD4"/>
    <w:rsid w:val="009F1F19"/>
    <w:rsid w:val="00A02722"/>
    <w:rsid w:val="00A36C4F"/>
    <w:rsid w:val="00A42380"/>
    <w:rsid w:val="00AE49CB"/>
    <w:rsid w:val="00AE5FF9"/>
    <w:rsid w:val="00B24AC2"/>
    <w:rsid w:val="00B256A2"/>
    <w:rsid w:val="00B4662E"/>
    <w:rsid w:val="00B90C2A"/>
    <w:rsid w:val="00B9798A"/>
    <w:rsid w:val="00BC236B"/>
    <w:rsid w:val="00BC486B"/>
    <w:rsid w:val="00C10B07"/>
    <w:rsid w:val="00C14445"/>
    <w:rsid w:val="00C32604"/>
    <w:rsid w:val="00C35992"/>
    <w:rsid w:val="00C4710A"/>
    <w:rsid w:val="00C63A1B"/>
    <w:rsid w:val="00C92971"/>
    <w:rsid w:val="00C97281"/>
    <w:rsid w:val="00CA15A5"/>
    <w:rsid w:val="00CF4AA0"/>
    <w:rsid w:val="00D12E12"/>
    <w:rsid w:val="00D32CE9"/>
    <w:rsid w:val="00D35AE2"/>
    <w:rsid w:val="00D7704A"/>
    <w:rsid w:val="00D8401D"/>
    <w:rsid w:val="00DA66F6"/>
    <w:rsid w:val="00DB0C8F"/>
    <w:rsid w:val="00DC1889"/>
    <w:rsid w:val="00DC4009"/>
    <w:rsid w:val="00DC72F3"/>
    <w:rsid w:val="00DD1B61"/>
    <w:rsid w:val="00DE4791"/>
    <w:rsid w:val="00E65EBB"/>
    <w:rsid w:val="00E803BE"/>
    <w:rsid w:val="00EE1E88"/>
    <w:rsid w:val="00F05F75"/>
    <w:rsid w:val="00F07451"/>
    <w:rsid w:val="00F26B84"/>
    <w:rsid w:val="00F60602"/>
    <w:rsid w:val="00FB555A"/>
    <w:rsid w:val="00FC08AF"/>
    <w:rsid w:val="00FC544A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2A83519-6D8A-41DC-8798-2CAE859A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Date">
    <w:name w:val="Date"/>
    <w:basedOn w:val="Normal"/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InsideAddress">
    <w:name w:val="Inside Address"/>
    <w:basedOn w:val="Normal"/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6374C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07451"/>
    <w:pPr>
      <w:widowControl w:val="0"/>
      <w:suppressAutoHyphens/>
      <w:autoSpaceDN w:val="0"/>
      <w:textAlignment w:val="baseline"/>
    </w:pPr>
    <w:rPr>
      <w:rFonts w:ascii="Thorndale AMT" w:eastAsia="Albany AMT" w:hAnsi="Thorndale AMT" w:cs="Lucidasans"/>
      <w:kern w:val="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7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ATHENS AREA SCHOOLS</vt:lpstr>
    </vt:vector>
  </TitlesOfParts>
  <Company>Calhoun ISD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ATHENS AREA SCHOOLS</dc:title>
  <dc:creator>Athens Schools</dc:creator>
  <cp:lastModifiedBy>Walter Dubbeld</cp:lastModifiedBy>
  <cp:revision>2</cp:revision>
  <cp:lastPrinted>2013-07-10T17:51:00Z</cp:lastPrinted>
  <dcterms:created xsi:type="dcterms:W3CDTF">2019-07-12T21:01:00Z</dcterms:created>
  <dcterms:modified xsi:type="dcterms:W3CDTF">2019-07-12T21:01:00Z</dcterms:modified>
</cp:coreProperties>
</file>